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2" w:rsidRDefault="00622D42" w:rsidP="00622D42">
      <w:pPr>
        <w:pStyle w:val="a3"/>
        <w:spacing w:line="560" w:lineRule="exact"/>
        <w:jc w:val="both"/>
        <w:rPr>
          <w:rFonts w:ascii="Times New Roman" w:eastAsia="黑体" w:hAnsi="Times New Roman" w:cs="黑体" w:hint="eastAsia"/>
          <w:szCs w:val="22"/>
        </w:rPr>
      </w:pPr>
      <w:r w:rsidRPr="00C91640">
        <w:rPr>
          <w:rFonts w:ascii="Times New Roman" w:eastAsia="黑体" w:hAnsi="Times New Roman" w:cs="黑体" w:hint="eastAsia"/>
          <w:szCs w:val="22"/>
        </w:rPr>
        <w:t>附件</w:t>
      </w:r>
      <w:r w:rsidRPr="00C91640">
        <w:rPr>
          <w:rFonts w:ascii="Times New Roman" w:eastAsia="黑体" w:hAnsi="Times New Roman" w:cs="黑体" w:hint="eastAsia"/>
          <w:szCs w:val="22"/>
        </w:rPr>
        <w:t>5</w:t>
      </w:r>
    </w:p>
    <w:p w:rsidR="00622D42" w:rsidRPr="00C91640" w:rsidRDefault="00622D42" w:rsidP="00622D42">
      <w:pPr>
        <w:pStyle w:val="a3"/>
        <w:spacing w:line="560" w:lineRule="exact"/>
        <w:jc w:val="both"/>
        <w:rPr>
          <w:rFonts w:ascii="Times New Roman" w:eastAsia="黑体" w:hAnsi="Times New Roman" w:cs="黑体" w:hint="eastAsia"/>
          <w:szCs w:val="22"/>
        </w:rPr>
      </w:pPr>
    </w:p>
    <w:p w:rsidR="00622D42" w:rsidRPr="00C91640" w:rsidRDefault="00622D42" w:rsidP="00622D42">
      <w:pPr>
        <w:pStyle w:val="a3"/>
        <w:spacing w:line="560" w:lineRule="exact"/>
        <w:rPr>
          <w:rFonts w:ascii="Times New Roman" w:eastAsia="方正小标宋简体" w:hAnsi="Times New Roman" w:cs="方正小标宋简体" w:hint="eastAsia"/>
          <w:sz w:val="44"/>
          <w:szCs w:val="44"/>
        </w:rPr>
      </w:pPr>
      <w:r w:rsidRPr="00C91640">
        <w:rPr>
          <w:rFonts w:ascii="Times New Roman" w:eastAsia="方正小标宋简体" w:hAnsi="Times New Roman" w:cs="方正小标宋简体" w:hint="eastAsia"/>
          <w:sz w:val="44"/>
          <w:szCs w:val="44"/>
        </w:rPr>
        <w:t>科普微视频要求及评价标准</w:t>
      </w:r>
    </w:p>
    <w:p w:rsidR="00622D42" w:rsidRPr="00C91640" w:rsidRDefault="00622D42" w:rsidP="00622D42">
      <w:pPr>
        <w:pStyle w:val="a3"/>
        <w:spacing w:line="560" w:lineRule="exact"/>
        <w:rPr>
          <w:rFonts w:ascii="Times New Roman" w:eastAsia="方正小标宋简体" w:hAnsi="Times New Roman" w:cs="方正小标宋简体" w:hint="eastAsia"/>
          <w:sz w:val="44"/>
          <w:szCs w:val="44"/>
        </w:rPr>
      </w:pPr>
    </w:p>
    <w:p w:rsidR="00622D42" w:rsidRPr="00C91640" w:rsidRDefault="00622D42" w:rsidP="00622D42">
      <w:pPr>
        <w:spacing w:line="560" w:lineRule="exact"/>
        <w:ind w:firstLineChars="200" w:firstLine="640"/>
        <w:jc w:val="left"/>
        <w:rPr>
          <w:rFonts w:ascii="黑体" w:eastAsia="黑体" w:hAnsi="黑体" w:cs="楷体_GB2312" w:hint="eastAsia"/>
          <w:bCs/>
          <w:szCs w:val="32"/>
        </w:rPr>
      </w:pPr>
      <w:r w:rsidRPr="00C91640">
        <w:rPr>
          <w:rFonts w:ascii="黑体" w:eastAsia="黑体" w:hAnsi="黑体" w:cs="楷体_GB2312" w:hint="eastAsia"/>
          <w:bCs/>
          <w:szCs w:val="32"/>
        </w:rPr>
        <w:t>一、</w:t>
      </w:r>
      <w:r>
        <w:rPr>
          <w:rFonts w:ascii="黑体" w:eastAsia="黑体" w:hAnsi="黑体" w:cs="楷体_GB2312" w:hint="eastAsia"/>
          <w:bCs/>
          <w:szCs w:val="32"/>
        </w:rPr>
        <w:t>科普微视频要求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1.</w:t>
      </w:r>
      <w:r w:rsidRPr="00C91640">
        <w:rPr>
          <w:rFonts w:ascii="Times New Roman" w:hint="eastAsia"/>
          <w:szCs w:val="32"/>
        </w:rPr>
        <w:t>视频作品实拍类的时长为</w:t>
      </w:r>
      <w:r w:rsidRPr="00C91640">
        <w:rPr>
          <w:rFonts w:ascii="Times New Roman" w:hint="eastAsia"/>
          <w:szCs w:val="32"/>
        </w:rPr>
        <w:t>1-5</w:t>
      </w:r>
      <w:r w:rsidRPr="00C91640">
        <w:rPr>
          <w:rFonts w:ascii="Times New Roman" w:hint="eastAsia"/>
          <w:szCs w:val="32"/>
        </w:rPr>
        <w:t>分钟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2.</w:t>
      </w:r>
      <w:r w:rsidRPr="00C91640">
        <w:rPr>
          <w:rFonts w:ascii="Times New Roman" w:hint="eastAsia"/>
          <w:szCs w:val="32"/>
        </w:rPr>
        <w:t>分辨率为</w:t>
      </w:r>
      <w:r w:rsidRPr="00C91640">
        <w:rPr>
          <w:rFonts w:ascii="Times New Roman" w:hint="eastAsia"/>
          <w:szCs w:val="32"/>
        </w:rPr>
        <w:t>1920*1080</w:t>
      </w:r>
      <w:r w:rsidRPr="00C91640">
        <w:rPr>
          <w:rFonts w:ascii="Times New Roman" w:hint="eastAsia"/>
          <w:szCs w:val="32"/>
        </w:rPr>
        <w:t>，视频格式为</w:t>
      </w:r>
      <w:r w:rsidRPr="00C91640">
        <w:rPr>
          <w:rFonts w:ascii="Times New Roman" w:hint="eastAsia"/>
          <w:szCs w:val="32"/>
        </w:rPr>
        <w:t>mp4</w:t>
      </w:r>
      <w:r w:rsidRPr="00C91640">
        <w:rPr>
          <w:rFonts w:ascii="Times New Roman" w:hint="eastAsia"/>
          <w:szCs w:val="32"/>
        </w:rPr>
        <w:t>、</w:t>
      </w:r>
      <w:proofErr w:type="spellStart"/>
      <w:r w:rsidRPr="00C91640">
        <w:rPr>
          <w:rFonts w:ascii="Times New Roman" w:hint="eastAsia"/>
          <w:szCs w:val="32"/>
        </w:rPr>
        <w:t>mov</w:t>
      </w:r>
      <w:proofErr w:type="spellEnd"/>
      <w:r w:rsidRPr="00C91640">
        <w:rPr>
          <w:rFonts w:ascii="Times New Roman" w:hint="eastAsia"/>
          <w:szCs w:val="32"/>
        </w:rPr>
        <w:t>、</w:t>
      </w:r>
      <w:proofErr w:type="spellStart"/>
      <w:r w:rsidRPr="00C91640">
        <w:rPr>
          <w:rFonts w:ascii="Times New Roman" w:hint="eastAsia"/>
          <w:szCs w:val="32"/>
        </w:rPr>
        <w:t>avi</w:t>
      </w:r>
      <w:proofErr w:type="spellEnd"/>
      <w:r w:rsidRPr="00C91640">
        <w:rPr>
          <w:rFonts w:ascii="Times New Roman" w:hint="eastAsia"/>
          <w:szCs w:val="32"/>
        </w:rPr>
        <w:t>。</w:t>
      </w:r>
    </w:p>
    <w:p w:rsidR="00622D42" w:rsidRPr="00C91640" w:rsidRDefault="00622D42" w:rsidP="00622D42">
      <w:pPr>
        <w:spacing w:line="560" w:lineRule="exact"/>
        <w:ind w:firstLineChars="200" w:firstLine="640"/>
        <w:jc w:val="left"/>
        <w:rPr>
          <w:rFonts w:ascii="黑体" w:eastAsia="黑体" w:hAnsi="黑体" w:cs="楷体_GB2312" w:hint="eastAsia"/>
          <w:bCs/>
          <w:szCs w:val="32"/>
        </w:rPr>
      </w:pPr>
      <w:r w:rsidRPr="00C91640">
        <w:rPr>
          <w:rFonts w:ascii="黑体" w:eastAsia="黑体" w:hAnsi="黑体" w:cs="楷体_GB2312" w:hint="eastAsia"/>
          <w:bCs/>
          <w:szCs w:val="32"/>
        </w:rPr>
        <w:t>二、</w:t>
      </w:r>
      <w:r>
        <w:rPr>
          <w:rFonts w:ascii="黑体" w:eastAsia="黑体" w:hAnsi="黑体" w:cs="楷体_GB2312" w:hint="eastAsia"/>
          <w:bCs/>
          <w:szCs w:val="32"/>
        </w:rPr>
        <w:t>评审标准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1.</w:t>
      </w:r>
      <w:r w:rsidRPr="00C91640">
        <w:rPr>
          <w:rFonts w:ascii="Times New Roman" w:hint="eastAsia"/>
          <w:szCs w:val="32"/>
        </w:rPr>
        <w:t>内容方面</w:t>
      </w:r>
      <w:r>
        <w:rPr>
          <w:rFonts w:ascii="Times New Roman" w:hint="eastAsia"/>
          <w:szCs w:val="32"/>
        </w:rPr>
        <w:t>科</w:t>
      </w:r>
      <w:r w:rsidRPr="00C91640">
        <w:rPr>
          <w:rFonts w:ascii="Times New Roman" w:hint="eastAsia"/>
          <w:szCs w:val="32"/>
        </w:rPr>
        <w:t>普特征突出（</w:t>
      </w:r>
      <w:r w:rsidRPr="00C91640">
        <w:rPr>
          <w:rFonts w:ascii="Times New Roman" w:hint="eastAsia"/>
          <w:szCs w:val="32"/>
        </w:rPr>
        <w:t>40</w:t>
      </w:r>
      <w:r w:rsidRPr="00C91640">
        <w:rPr>
          <w:rFonts w:ascii="Times New Roman" w:hint="eastAsia"/>
          <w:szCs w:val="32"/>
        </w:rPr>
        <w:t>分）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1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科学知识准确、重点突出。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2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鼓励科普知识</w:t>
      </w:r>
      <w:proofErr w:type="gramStart"/>
      <w:r w:rsidRPr="00C91640">
        <w:rPr>
          <w:rFonts w:ascii="Times New Roman" w:hint="eastAsia"/>
          <w:szCs w:val="32"/>
        </w:rPr>
        <w:t>点涉及</w:t>
      </w:r>
      <w:proofErr w:type="gramEnd"/>
      <w:r w:rsidRPr="00C91640">
        <w:rPr>
          <w:rFonts w:ascii="Times New Roman" w:hint="eastAsia"/>
          <w:szCs w:val="32"/>
        </w:rPr>
        <w:t>科学前言与热点方向。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3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科普知识点要叙述清晰明确，立意鲜明。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2.</w:t>
      </w:r>
      <w:r w:rsidRPr="00C91640">
        <w:rPr>
          <w:rFonts w:ascii="Times New Roman" w:hint="eastAsia"/>
          <w:szCs w:val="32"/>
        </w:rPr>
        <w:t>表现形式创意性（</w:t>
      </w:r>
      <w:r w:rsidRPr="00C91640">
        <w:rPr>
          <w:rFonts w:ascii="Times New Roman" w:hint="eastAsia"/>
          <w:szCs w:val="32"/>
        </w:rPr>
        <w:t>30</w:t>
      </w:r>
      <w:r w:rsidRPr="00C91640">
        <w:rPr>
          <w:rFonts w:ascii="Times New Roman" w:hint="eastAsia"/>
          <w:szCs w:val="32"/>
        </w:rPr>
        <w:t>分）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1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形式赋予创意、新颖活泼</w:t>
      </w:r>
      <w:r w:rsidRPr="00C91640">
        <w:rPr>
          <w:rFonts w:ascii="Times New Roman" w:hint="eastAsia"/>
          <w:szCs w:val="32"/>
        </w:rPr>
        <w:t>,</w:t>
      </w:r>
      <w:r w:rsidRPr="00C91640">
        <w:rPr>
          <w:rFonts w:ascii="Times New Roman" w:hint="eastAsia"/>
          <w:szCs w:val="32"/>
        </w:rPr>
        <w:t>易于观众接受。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2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视觉、听觉冲击力强，包装精致富有美感。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3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语言生动有趣，具有一定吸引力。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3.</w:t>
      </w:r>
      <w:r w:rsidRPr="00C91640">
        <w:rPr>
          <w:rFonts w:ascii="Times New Roman" w:hint="eastAsia"/>
          <w:szCs w:val="32"/>
        </w:rPr>
        <w:t>技术标准性（</w:t>
      </w:r>
      <w:r w:rsidRPr="00C91640">
        <w:rPr>
          <w:rFonts w:ascii="Times New Roman" w:hint="eastAsia"/>
          <w:szCs w:val="32"/>
        </w:rPr>
        <w:t>30</w:t>
      </w:r>
      <w:r w:rsidRPr="00C91640">
        <w:rPr>
          <w:rFonts w:ascii="Times New Roman" w:hint="eastAsia"/>
          <w:szCs w:val="32"/>
        </w:rPr>
        <w:t>分）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1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画面分辨率达到</w:t>
      </w:r>
      <w:r w:rsidRPr="00C91640">
        <w:rPr>
          <w:rFonts w:ascii="Times New Roman" w:hint="eastAsia"/>
          <w:szCs w:val="32"/>
        </w:rPr>
        <w:t>1920*1080</w:t>
      </w:r>
      <w:r w:rsidRPr="00C91640">
        <w:rPr>
          <w:rFonts w:ascii="Times New Roman" w:hint="eastAsia"/>
          <w:szCs w:val="32"/>
        </w:rPr>
        <w:t>；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2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视频格式为</w:t>
      </w:r>
      <w:r w:rsidRPr="00C91640">
        <w:rPr>
          <w:rFonts w:ascii="Times New Roman" w:hint="eastAsia"/>
          <w:szCs w:val="32"/>
        </w:rPr>
        <w:t>mp4.mov.avi</w:t>
      </w:r>
      <w:r w:rsidRPr="00C91640">
        <w:rPr>
          <w:rFonts w:ascii="Times New Roman" w:hint="eastAsia"/>
          <w:szCs w:val="32"/>
        </w:rPr>
        <w:t>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3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质量清晰，焦距准确。</w:t>
      </w:r>
    </w:p>
    <w:p w:rsidR="00622D42" w:rsidRPr="00C91640" w:rsidRDefault="00622D42" w:rsidP="00622D42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4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色温准确，色彩和谐具有美感。</w:t>
      </w:r>
    </w:p>
    <w:p w:rsidR="00005E28" w:rsidRDefault="00622D42" w:rsidP="00622D42">
      <w:pPr>
        <w:ind w:firstLineChars="200" w:firstLine="640"/>
      </w:pPr>
      <w:r>
        <w:rPr>
          <w:rFonts w:ascii="Times New Roman" w:hint="eastAsia"/>
          <w:szCs w:val="32"/>
        </w:rPr>
        <w:t>（</w:t>
      </w:r>
      <w:r>
        <w:rPr>
          <w:rFonts w:ascii="Times New Roman" w:hint="eastAsia"/>
          <w:szCs w:val="32"/>
        </w:rPr>
        <w:t>5</w:t>
      </w:r>
      <w:r>
        <w:rPr>
          <w:rFonts w:ascii="Times New Roman" w:hint="eastAsia"/>
          <w:szCs w:val="32"/>
        </w:rPr>
        <w:t>）</w:t>
      </w:r>
      <w:r w:rsidRPr="00C91640">
        <w:rPr>
          <w:rFonts w:ascii="Times New Roman" w:hint="eastAsia"/>
          <w:szCs w:val="32"/>
        </w:rPr>
        <w:t>配音、音乐、音效清晰。</w:t>
      </w:r>
    </w:p>
    <w:sectPr w:rsidR="00005E28" w:rsidSect="0000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D42"/>
    <w:rsid w:val="00005E28"/>
    <w:rsid w:val="00164E4F"/>
    <w:rsid w:val="001A1061"/>
    <w:rsid w:val="00622D42"/>
    <w:rsid w:val="006B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4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rsid w:val="00622D42"/>
    <w:pPr>
      <w:widowControl/>
      <w:spacing w:line="580" w:lineRule="exact"/>
      <w:jc w:val="center"/>
    </w:pPr>
    <w:rPr>
      <w:rFonts w:ascii="Calibri" w:eastAsia="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2021-01-19T07:18:00Z</dcterms:created>
  <dcterms:modified xsi:type="dcterms:W3CDTF">2021-01-19T07:19:00Z</dcterms:modified>
</cp:coreProperties>
</file>