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74" w:rsidRPr="00C91640" w:rsidRDefault="001C5474" w:rsidP="001C5474">
      <w:pPr>
        <w:pStyle w:val="a3"/>
        <w:spacing w:line="560" w:lineRule="exact"/>
        <w:jc w:val="both"/>
        <w:rPr>
          <w:rFonts w:ascii="Times New Roman" w:eastAsia="黑体" w:hAnsi="Times New Roman" w:cs="黑体" w:hint="eastAsia"/>
          <w:szCs w:val="22"/>
        </w:rPr>
      </w:pPr>
      <w:r w:rsidRPr="00C91640">
        <w:rPr>
          <w:rFonts w:ascii="Times New Roman" w:eastAsia="黑体" w:hAnsi="Times New Roman" w:cs="黑体" w:hint="eastAsia"/>
          <w:szCs w:val="22"/>
        </w:rPr>
        <w:t>附件</w:t>
      </w:r>
      <w:r w:rsidRPr="00C91640">
        <w:rPr>
          <w:rFonts w:ascii="Times New Roman" w:eastAsia="黑体" w:hAnsi="Times New Roman"/>
          <w:szCs w:val="22"/>
        </w:rPr>
        <w:t>4</w:t>
      </w:r>
    </w:p>
    <w:p w:rsidR="001C5474" w:rsidRPr="00C91640" w:rsidRDefault="001C5474" w:rsidP="001C5474">
      <w:pPr>
        <w:pStyle w:val="a3"/>
        <w:spacing w:line="560" w:lineRule="exact"/>
        <w:jc w:val="both"/>
        <w:rPr>
          <w:rFonts w:ascii="Times New Roman" w:eastAsia="黑体" w:hAnsi="Times New Roman" w:cs="黑体" w:hint="eastAsia"/>
          <w:szCs w:val="22"/>
        </w:rPr>
      </w:pPr>
    </w:p>
    <w:p w:rsidR="001C5474" w:rsidRPr="00C91640" w:rsidRDefault="001C5474" w:rsidP="001C5474">
      <w:pPr>
        <w:pStyle w:val="a3"/>
        <w:spacing w:line="560" w:lineRule="exact"/>
        <w:rPr>
          <w:rFonts w:ascii="Times New Roman" w:eastAsia="方正小标宋简体" w:hAnsi="Times New Roman" w:cs="方正小标宋简体" w:hint="eastAsia"/>
          <w:sz w:val="44"/>
          <w:szCs w:val="44"/>
        </w:rPr>
      </w:pPr>
      <w:r w:rsidRPr="00C91640">
        <w:rPr>
          <w:rFonts w:ascii="Times New Roman" w:eastAsia="方正小标宋简体" w:hAnsi="Times New Roman" w:cs="方正小标宋简体" w:hint="eastAsia"/>
          <w:sz w:val="44"/>
          <w:szCs w:val="44"/>
        </w:rPr>
        <w:t>科学实验展演要求及评价标准</w:t>
      </w:r>
    </w:p>
    <w:p w:rsidR="001C5474" w:rsidRPr="00C91640" w:rsidRDefault="001C5474" w:rsidP="001C5474">
      <w:pPr>
        <w:pStyle w:val="a3"/>
        <w:spacing w:line="560" w:lineRule="exact"/>
        <w:rPr>
          <w:rFonts w:ascii="Times New Roman" w:eastAsia="方正小标宋简体" w:hAnsi="Times New Roman" w:cs="方正小标宋简体" w:hint="eastAsia"/>
          <w:sz w:val="44"/>
          <w:szCs w:val="44"/>
        </w:rPr>
      </w:pPr>
    </w:p>
    <w:p w:rsidR="001C5474" w:rsidRPr="00C91640" w:rsidRDefault="001C5474" w:rsidP="001C5474">
      <w:pPr>
        <w:pStyle w:val="a3"/>
        <w:spacing w:line="560" w:lineRule="exact"/>
        <w:ind w:firstLineChars="200" w:firstLine="640"/>
        <w:jc w:val="both"/>
        <w:rPr>
          <w:rFonts w:ascii="黑体" w:eastAsia="黑体" w:hAnsi="黑体" w:hint="eastAsia"/>
          <w:szCs w:val="22"/>
        </w:rPr>
      </w:pPr>
      <w:r w:rsidRPr="00C91640">
        <w:rPr>
          <w:rFonts w:ascii="黑体" w:eastAsia="黑体" w:hAnsi="黑体" w:hint="eastAsia"/>
          <w:szCs w:val="22"/>
        </w:rPr>
        <w:t>一、</w:t>
      </w:r>
      <w:r w:rsidRPr="00C91640">
        <w:rPr>
          <w:rFonts w:ascii="黑体" w:eastAsia="黑体" w:hAnsi="黑体"/>
          <w:szCs w:val="22"/>
        </w:rPr>
        <w:t>科学实验展演要求</w:t>
      </w:r>
    </w:p>
    <w:p w:rsidR="001C5474" w:rsidRPr="00C91640" w:rsidRDefault="001C5474" w:rsidP="001C5474">
      <w:pPr>
        <w:pStyle w:val="a3"/>
        <w:spacing w:line="560" w:lineRule="exact"/>
        <w:ind w:firstLineChars="200" w:firstLine="640"/>
        <w:jc w:val="both"/>
        <w:rPr>
          <w:rFonts w:ascii="Times New Roman" w:hAnsi="Times New Roman"/>
        </w:rPr>
      </w:pPr>
      <w:r w:rsidRPr="00C91640">
        <w:rPr>
          <w:rFonts w:ascii="Times New Roman" w:hAnsi="Times New Roman"/>
        </w:rPr>
        <w:t>选手</w:t>
      </w:r>
      <w:r w:rsidRPr="00C91640">
        <w:rPr>
          <w:rFonts w:ascii="Times New Roman" w:hAnsi="Times New Roman" w:hint="eastAsia"/>
        </w:rPr>
        <w:t>自行确定一个科学主题，</w:t>
      </w:r>
      <w:r w:rsidRPr="00C91640">
        <w:rPr>
          <w:rFonts w:ascii="Times New Roman" w:hAnsi="Times New Roman"/>
        </w:rPr>
        <w:t>携带实验所需器材、材料进行实验表演，时间限定</w:t>
      </w:r>
      <w:r w:rsidRPr="00C91640">
        <w:rPr>
          <w:rFonts w:ascii="Times New Roman" w:hAnsi="Times New Roman"/>
        </w:rPr>
        <w:t>6</w:t>
      </w:r>
      <w:r w:rsidRPr="00C91640">
        <w:rPr>
          <w:rFonts w:ascii="Times New Roman" w:hAnsi="Times New Roman"/>
        </w:rPr>
        <w:t>分钟。实验表演须配有</w:t>
      </w:r>
      <w:r w:rsidRPr="00C91640">
        <w:rPr>
          <w:rFonts w:ascii="Times New Roman" w:hAnsi="Times New Roman"/>
        </w:rPr>
        <w:t>PPT</w:t>
      </w:r>
      <w:r w:rsidRPr="00C91640">
        <w:rPr>
          <w:rFonts w:ascii="Times New Roman" w:hAnsi="Times New Roman"/>
        </w:rPr>
        <w:t>（可配背景音乐，须为</w:t>
      </w:r>
      <w:r w:rsidRPr="00C91640">
        <w:rPr>
          <w:rFonts w:ascii="Times New Roman" w:hAnsi="Times New Roman"/>
        </w:rPr>
        <w:t>OFFICE 2010</w:t>
      </w:r>
      <w:r w:rsidRPr="00C91640">
        <w:rPr>
          <w:rFonts w:ascii="Times New Roman" w:hAnsi="Times New Roman"/>
        </w:rPr>
        <w:t>或以上通用版本，文件大小不超过</w:t>
      </w:r>
      <w:r w:rsidRPr="00C91640">
        <w:rPr>
          <w:rFonts w:ascii="Times New Roman" w:hAnsi="Times New Roman"/>
        </w:rPr>
        <w:t>40M</w:t>
      </w:r>
      <w:r w:rsidRPr="00C91640">
        <w:rPr>
          <w:rFonts w:ascii="Times New Roman" w:hAnsi="Times New Roman"/>
        </w:rPr>
        <w:t>，若插入视频请使用</w:t>
      </w:r>
      <w:r w:rsidRPr="00C91640">
        <w:rPr>
          <w:rFonts w:ascii="Times New Roman" w:hAnsi="Times New Roman"/>
        </w:rPr>
        <w:t>WMV</w:t>
      </w:r>
      <w:r w:rsidRPr="00C91640">
        <w:rPr>
          <w:rFonts w:ascii="Times New Roman" w:hAnsi="Times New Roman"/>
        </w:rPr>
        <w:t>格式）</w:t>
      </w:r>
      <w:r w:rsidRPr="00C91640">
        <w:rPr>
          <w:rFonts w:ascii="Times New Roman" w:hAnsi="Times New Roman" w:hint="eastAsia"/>
        </w:rPr>
        <w:t>等多种手段辅助表演，丰富舞台效果</w:t>
      </w:r>
      <w:r w:rsidRPr="00C91640">
        <w:rPr>
          <w:rFonts w:ascii="Times New Roman" w:hAnsi="Times New Roman"/>
        </w:rPr>
        <w:t>。</w:t>
      </w:r>
    </w:p>
    <w:p w:rsidR="001C5474" w:rsidRPr="00C91640" w:rsidRDefault="001C5474" w:rsidP="001C5474">
      <w:pPr>
        <w:pStyle w:val="a3"/>
        <w:spacing w:line="560" w:lineRule="exact"/>
        <w:ind w:firstLineChars="200" w:firstLine="640"/>
        <w:jc w:val="both"/>
        <w:rPr>
          <w:rFonts w:ascii="黑体" w:eastAsia="黑体" w:hAnsi="黑体"/>
        </w:rPr>
      </w:pPr>
      <w:r w:rsidRPr="00C91640">
        <w:rPr>
          <w:rFonts w:ascii="黑体" w:eastAsia="黑体" w:hAnsi="黑体" w:hint="eastAsia"/>
        </w:rPr>
        <w:t>二、评价标准</w:t>
      </w:r>
    </w:p>
    <w:p w:rsidR="001C5474" w:rsidRPr="00C91640" w:rsidRDefault="001C5474" w:rsidP="001C5474">
      <w:pPr>
        <w:spacing w:line="560" w:lineRule="exact"/>
        <w:ind w:firstLineChars="200" w:firstLine="640"/>
        <w:rPr>
          <w:rFonts w:ascii="Times New Roman"/>
          <w:snapToGrid w:val="0"/>
          <w:kern w:val="0"/>
          <w:szCs w:val="32"/>
        </w:rPr>
      </w:pPr>
      <w:r>
        <w:rPr>
          <w:rFonts w:ascii="Times New Roman" w:hint="eastAsia"/>
          <w:snapToGrid w:val="0"/>
          <w:kern w:val="0"/>
          <w:szCs w:val="32"/>
        </w:rPr>
        <w:t>1.</w:t>
      </w:r>
      <w:r w:rsidRPr="00C91640">
        <w:rPr>
          <w:rFonts w:ascii="Times New Roman"/>
          <w:snapToGrid w:val="0"/>
          <w:kern w:val="0"/>
          <w:szCs w:val="32"/>
        </w:rPr>
        <w:t>实验内容（</w:t>
      </w:r>
      <w:r w:rsidRPr="00C91640">
        <w:rPr>
          <w:rFonts w:ascii="Times New Roman"/>
          <w:snapToGrid w:val="0"/>
          <w:kern w:val="0"/>
          <w:szCs w:val="32"/>
        </w:rPr>
        <w:t>50</w:t>
      </w:r>
      <w:r w:rsidRPr="00C91640">
        <w:rPr>
          <w:rFonts w:ascii="Times New Roman"/>
          <w:snapToGrid w:val="0"/>
          <w:kern w:val="0"/>
          <w:szCs w:val="32"/>
        </w:rPr>
        <w:t>分）</w:t>
      </w:r>
    </w:p>
    <w:p w:rsidR="001C5474" w:rsidRPr="00C91640" w:rsidRDefault="001C5474" w:rsidP="001C5474">
      <w:pPr>
        <w:spacing w:line="560" w:lineRule="exact"/>
        <w:ind w:firstLineChars="200" w:firstLine="640"/>
        <w:rPr>
          <w:rFonts w:ascii="Times New Roman"/>
          <w:snapToGrid w:val="0"/>
          <w:kern w:val="0"/>
          <w:szCs w:val="32"/>
        </w:rPr>
      </w:pPr>
      <w:r w:rsidRPr="00C91640">
        <w:rPr>
          <w:rFonts w:ascii="Times New Roman"/>
          <w:snapToGrid w:val="0"/>
          <w:kern w:val="0"/>
          <w:szCs w:val="32"/>
        </w:rPr>
        <w:t>科学准确，重点突出；通俗易懂，深入浅出。</w:t>
      </w:r>
    </w:p>
    <w:p w:rsidR="001C5474" w:rsidRPr="00C91640" w:rsidRDefault="001C5474" w:rsidP="001C5474">
      <w:pPr>
        <w:spacing w:line="560" w:lineRule="exact"/>
        <w:ind w:firstLineChars="200" w:firstLine="640"/>
        <w:rPr>
          <w:rFonts w:ascii="Times New Roman"/>
          <w:snapToGrid w:val="0"/>
          <w:kern w:val="0"/>
          <w:szCs w:val="32"/>
        </w:rPr>
      </w:pPr>
      <w:r>
        <w:rPr>
          <w:rFonts w:ascii="Times New Roman" w:hint="eastAsia"/>
          <w:snapToGrid w:val="0"/>
          <w:kern w:val="0"/>
          <w:szCs w:val="32"/>
        </w:rPr>
        <w:t>2.</w:t>
      </w:r>
      <w:r w:rsidRPr="00C91640">
        <w:rPr>
          <w:rFonts w:ascii="Times New Roman"/>
          <w:snapToGrid w:val="0"/>
          <w:kern w:val="0"/>
          <w:szCs w:val="32"/>
        </w:rPr>
        <w:t>演示效果（</w:t>
      </w:r>
      <w:r w:rsidRPr="00C91640">
        <w:rPr>
          <w:rFonts w:ascii="Times New Roman"/>
          <w:snapToGrid w:val="0"/>
          <w:kern w:val="0"/>
          <w:szCs w:val="32"/>
        </w:rPr>
        <w:t>30</w:t>
      </w:r>
      <w:r w:rsidRPr="00C91640">
        <w:rPr>
          <w:rFonts w:ascii="Times New Roman"/>
          <w:snapToGrid w:val="0"/>
          <w:kern w:val="0"/>
          <w:szCs w:val="32"/>
        </w:rPr>
        <w:t>分）</w:t>
      </w:r>
    </w:p>
    <w:p w:rsidR="001C5474" w:rsidRPr="00C91640" w:rsidRDefault="001C5474" w:rsidP="001C5474">
      <w:pPr>
        <w:spacing w:line="560" w:lineRule="exact"/>
        <w:ind w:firstLineChars="200" w:firstLine="640"/>
        <w:rPr>
          <w:rFonts w:ascii="Times New Roman"/>
          <w:snapToGrid w:val="0"/>
          <w:kern w:val="0"/>
          <w:szCs w:val="32"/>
        </w:rPr>
      </w:pPr>
      <w:r w:rsidRPr="00C91640">
        <w:rPr>
          <w:rFonts w:ascii="Times New Roman"/>
          <w:snapToGrid w:val="0"/>
          <w:kern w:val="0"/>
          <w:szCs w:val="32"/>
        </w:rPr>
        <w:t>动作标准，快速准确；简单易学，互动性强。</w:t>
      </w:r>
    </w:p>
    <w:p w:rsidR="001C5474" w:rsidRPr="00C91640" w:rsidRDefault="001C5474" w:rsidP="001C5474">
      <w:pPr>
        <w:spacing w:line="560" w:lineRule="exact"/>
        <w:ind w:firstLineChars="200" w:firstLine="640"/>
        <w:rPr>
          <w:rFonts w:ascii="Times New Roman"/>
          <w:snapToGrid w:val="0"/>
          <w:kern w:val="0"/>
          <w:szCs w:val="32"/>
        </w:rPr>
      </w:pPr>
      <w:r>
        <w:rPr>
          <w:rFonts w:ascii="Times New Roman" w:hint="eastAsia"/>
          <w:snapToGrid w:val="0"/>
          <w:kern w:val="0"/>
          <w:szCs w:val="32"/>
        </w:rPr>
        <w:t>3.</w:t>
      </w:r>
      <w:r w:rsidRPr="00C91640">
        <w:rPr>
          <w:rFonts w:ascii="Times New Roman"/>
          <w:snapToGrid w:val="0"/>
          <w:kern w:val="0"/>
          <w:szCs w:val="32"/>
        </w:rPr>
        <w:t>整体形象（</w:t>
      </w:r>
      <w:r w:rsidRPr="00C91640">
        <w:rPr>
          <w:rFonts w:ascii="Times New Roman"/>
          <w:snapToGrid w:val="0"/>
          <w:kern w:val="0"/>
          <w:szCs w:val="32"/>
        </w:rPr>
        <w:t>20</w:t>
      </w:r>
      <w:r w:rsidRPr="00C91640">
        <w:rPr>
          <w:rFonts w:ascii="Times New Roman"/>
          <w:snapToGrid w:val="0"/>
          <w:kern w:val="0"/>
          <w:szCs w:val="32"/>
        </w:rPr>
        <w:t>分）</w:t>
      </w:r>
    </w:p>
    <w:p w:rsidR="00005E28" w:rsidRDefault="001C5474" w:rsidP="001C5474">
      <w:r w:rsidRPr="00C91640">
        <w:rPr>
          <w:rFonts w:ascii="Times New Roman"/>
          <w:snapToGrid w:val="0"/>
          <w:kern w:val="0"/>
          <w:szCs w:val="32"/>
        </w:rPr>
        <w:t>衣着整齐，精神饱满；举止大方，自然得体。</w:t>
      </w:r>
    </w:p>
    <w:sectPr w:rsidR="00005E28" w:rsidSect="0000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474"/>
    <w:rsid w:val="00005E28"/>
    <w:rsid w:val="00164E4F"/>
    <w:rsid w:val="001A1061"/>
    <w:rsid w:val="001C5474"/>
    <w:rsid w:val="006B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7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rsid w:val="001C5474"/>
    <w:pPr>
      <w:widowControl/>
      <w:spacing w:line="580" w:lineRule="exact"/>
      <w:jc w:val="center"/>
    </w:pPr>
    <w:rPr>
      <w:rFonts w:ascii="Calibri" w:eastAsia="仿宋" w:hAnsi="Calibri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2021-01-19T07:18:00Z</dcterms:created>
  <dcterms:modified xsi:type="dcterms:W3CDTF">2021-01-19T07:18:00Z</dcterms:modified>
</cp:coreProperties>
</file>